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519B" w14:textId="77777777" w:rsidR="00A77B3E" w:rsidRDefault="00AF1168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81B6919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0E9BA9FE" w14:textId="77777777" w:rsidR="00A77B3E" w:rsidRDefault="00AF1168">
      <w:pPr>
        <w:ind w:left="5669"/>
        <w:rPr>
          <w:sz w:val="20"/>
        </w:rPr>
      </w:pPr>
      <w:r>
        <w:rPr>
          <w:sz w:val="20"/>
        </w:rPr>
        <w:t>z dnia  8 maja 2026 r.</w:t>
      </w:r>
    </w:p>
    <w:p w14:paraId="04D53AD0" w14:textId="77777777" w:rsidR="00A77B3E" w:rsidRDefault="00AF1168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033DE042" w14:textId="77777777" w:rsidR="00A77B3E" w:rsidRDefault="00A77B3E">
      <w:pPr>
        <w:ind w:left="5669"/>
        <w:rPr>
          <w:sz w:val="20"/>
        </w:rPr>
      </w:pPr>
    </w:p>
    <w:p w14:paraId="77D0FB45" w14:textId="77777777" w:rsidR="00A77B3E" w:rsidRDefault="00A77B3E">
      <w:pPr>
        <w:ind w:left="5669"/>
        <w:rPr>
          <w:sz w:val="20"/>
        </w:rPr>
      </w:pPr>
    </w:p>
    <w:p w14:paraId="27448839" w14:textId="77777777" w:rsidR="00A77B3E" w:rsidRDefault="00AF1168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XXXV/  /2026</w:t>
      </w:r>
      <w:r>
        <w:rPr>
          <w:b/>
          <w:caps/>
        </w:rPr>
        <w:br/>
        <w:t>Rady Gminy Komorniki</w:t>
      </w:r>
    </w:p>
    <w:p w14:paraId="0B2AAA62" w14:textId="77777777" w:rsidR="00A77B3E" w:rsidRDefault="00AF1168">
      <w:pPr>
        <w:spacing w:before="280" w:after="280" w:line="276" w:lineRule="auto"/>
        <w:jc w:val="center"/>
        <w:rPr>
          <w:b/>
          <w:caps/>
        </w:rPr>
      </w:pPr>
      <w:r>
        <w:t>z dnia 18 maja 2026 r.</w:t>
      </w:r>
    </w:p>
    <w:p w14:paraId="7ED72380" w14:textId="77777777" w:rsidR="00A77B3E" w:rsidRDefault="00AF1168">
      <w:pPr>
        <w:keepNext/>
        <w:spacing w:after="480" w:line="276" w:lineRule="auto"/>
        <w:jc w:val="center"/>
      </w:pPr>
      <w:r>
        <w:rPr>
          <w:b/>
        </w:rPr>
        <w:t>w sprawie wprowadzenia programu "Komornicka Karta Mieszkańca"</w:t>
      </w:r>
    </w:p>
    <w:p w14:paraId="1E79E4A8" w14:textId="77777777" w:rsidR="00A77B3E" w:rsidRDefault="00AF1168">
      <w:pPr>
        <w:keepLines/>
        <w:spacing w:before="120" w:after="120" w:line="276" w:lineRule="auto"/>
        <w:ind w:firstLine="227"/>
      </w:pPr>
      <w:r>
        <w:t>Na podstawie art. 18 ust. 2 pkt 15 w zw. z art. 7 ust. 1 pkt 8 - 10 i 18 ustawy z dnia 8 marca 1990 r. o samorządzie gminnym (</w:t>
      </w:r>
      <w:proofErr w:type="spellStart"/>
      <w:r>
        <w:t>t.j</w:t>
      </w:r>
      <w:proofErr w:type="spellEnd"/>
      <w:r>
        <w:t>. Dz. U. z 2025, poz.1153 ze zm.), Rada Gminy Komorniki uchwala, co następuje:</w:t>
      </w:r>
    </w:p>
    <w:p w14:paraId="4545BDF3" w14:textId="77777777" w:rsidR="00A77B3E" w:rsidRDefault="00AF1168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celu ułatwienia mieszkańcom Gminy Komorniki korzystania z infrastruktury kulturalnej, oświatowej, sportowej, turystycznej, rekreacyjnej i innych usług, przyjmuje się Program „Komornicka Karta Mieszkańca” zwany dalej „Programem”.</w:t>
      </w:r>
    </w:p>
    <w:p w14:paraId="1F94E09B" w14:textId="77777777" w:rsidR="00A77B3E" w:rsidRDefault="00AF116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 xml:space="preserve">W ramach realizacji Programu, Mieszkańcy będą mogli korzystać z systemu zniżek, preferencji i uprawnień. </w:t>
      </w:r>
    </w:p>
    <w:p w14:paraId="2D795F2B" w14:textId="77777777" w:rsidR="00A77B3E" w:rsidRDefault="00AF116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System, o którym mowa w ust. 1 Gmina Komorniki realizuje przy współpracy z partnerami, w tym gminnymi jednostkami organizacyjnymi i instytucjami publicznymi, podmiotami prywatnymi prowadzącymi działalność gospodarczą, jak również z innymi organizacjami.</w:t>
      </w:r>
    </w:p>
    <w:p w14:paraId="2444CBB1" w14:textId="77777777" w:rsidR="00A77B3E" w:rsidRDefault="00AF116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Regulamin wydawania i </w:t>
      </w:r>
      <w:r>
        <w:rPr>
          <w:color w:val="000000"/>
          <w:u w:color="000000"/>
        </w:rPr>
        <w:t>użytkowania „Komornicka Karty Mieszkańca”, wzór „Komornickiej Karty Mieszkańca”, regulamin współpracy partnerów z gminą Komorniki, wzory wniosków o wydanie karty, wzór deklaracji przystąpienia do Programu zostanie określony w drodze zarządzenia Wójta Gminy Komorniki.</w:t>
      </w:r>
    </w:p>
    <w:p w14:paraId="7E46FB52" w14:textId="77777777" w:rsidR="00A77B3E" w:rsidRDefault="00AF116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 w Dzienniku Urzędowym Województwa Wielkopolskiego.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D53BD" w14:paraId="570788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247792" w14:textId="77777777" w:rsidR="00A77B3E" w:rsidRDefault="00A77B3E">
            <w:pPr>
              <w:jc w:val="both"/>
              <w:rPr>
                <w:color w:val="000000"/>
                <w:u w:color="000000"/>
              </w:rPr>
            </w:pPr>
          </w:p>
          <w:p w14:paraId="060BDC68" w14:textId="77777777" w:rsidR="00FD53BD" w:rsidRDefault="00FD53BD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0133662" w14:textId="77777777" w:rsidR="00A77B3E" w:rsidRDefault="00AF1168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Przewodniczący Rady Gminy Komorniki</w:t>
            </w:r>
          </w:p>
          <w:p w14:paraId="4C1A14B5" w14:textId="77777777" w:rsidR="00FD53BD" w:rsidRDefault="00FD53BD"/>
          <w:p w14:paraId="1F994C0E" w14:textId="77777777" w:rsidR="00FD53BD" w:rsidRDefault="00AF1168">
            <w:pPr>
              <w:jc w:val="center"/>
            </w:pPr>
            <w:r>
              <w:rPr>
                <w:b/>
                <w:sz w:val="22"/>
              </w:rPr>
              <w:t xml:space="preserve">Marek </w:t>
            </w:r>
            <w:r>
              <w:rPr>
                <w:sz w:val="22"/>
              </w:rPr>
              <w:t>Kubiak</w:t>
            </w:r>
          </w:p>
        </w:tc>
      </w:tr>
    </w:tbl>
    <w:p w14:paraId="571CF61D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D1AA6B5" w14:textId="77777777" w:rsidR="00FD53BD" w:rsidRDefault="00FD53BD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527A1E02" w14:textId="77777777" w:rsidR="00FD53BD" w:rsidRDefault="00AF1168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31DE0BAB" w14:textId="77777777" w:rsidR="00FD53BD" w:rsidRDefault="00AF1168">
      <w:pPr>
        <w:spacing w:after="120" w:line="238" w:lineRule="auto"/>
        <w:ind w:left="268" w:right="-15" w:firstLine="217"/>
        <w:jc w:val="both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Wprowadzenie Programu „Komornicka Karta Mieszkańca” stanowi element kompleksowej strategii rozwoju Gminy Komorniki, ukierunkowanej na poprawę jakości życia mieszkańców. Głównym założeniem niniejszej inicjatywy jest stworzenie systemu preferencji i ulg adresowanego wyłącznie do osób, które faktycznie zamieszkują na terenie gminy i poprzez odprowadzanie podatku dochodowego od osób fizycznych współfinansują realizację zadań publicznych oraz rozwój lokalnej infrastruktury. </w:t>
      </w:r>
    </w:p>
    <w:p w14:paraId="2E7269E7" w14:textId="77777777" w:rsidR="00FD53BD" w:rsidRDefault="00AF1168">
      <w:pPr>
        <w:spacing w:after="120" w:line="238" w:lineRule="auto"/>
        <w:ind w:left="268" w:right="-15" w:firstLine="217"/>
        <w:jc w:val="both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Program pełni kluczową funkcję w procesie budowania kapitału społecznego i poczucia tożsamości lokalnej. Poprzez zwiększenie dostępności do oferty instytucji kultury, obiektów sportowych oraz usług komunalnych, gmina realnie wspiera aktywność społeczną mieszkańców, niwelując jednocześnie bariery ekonomiczne w dostępie do dóbr wspólnych. System ten stanowi również wyraz uznania dla podatników, których wkład finansowy jest niezbędny dla sprawnego funkcjonowania samorządu. </w:t>
      </w:r>
    </w:p>
    <w:p w14:paraId="76558108" w14:textId="77777777" w:rsidR="00FD53BD" w:rsidRDefault="00AF1168">
      <w:pPr>
        <w:spacing w:after="120" w:line="238" w:lineRule="auto"/>
        <w:ind w:left="268" w:right="-15" w:firstLine="217"/>
        <w:jc w:val="both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Wdrożenie karty sprzyja także integracji sektora publicznego z prywatnym poprzez zaproszenie lokalnych przedsiębiorców do udziału w charakterze partnerów programu. Takie działanie stymuluje lokalny rynek, promuje rodzime firmy i buduje nowoczesną platformę współpracy między samorządem, mieszkańcami a biznesem. W obliczu rosnącej konkurencyjności regionów, wprowadzenie kompleksowego systemu lojalnościowego jest działaniem niezbędnym dla podniesienia atrakcyjności Gminy Komorniki. </w:t>
      </w:r>
    </w:p>
    <w:p w14:paraId="49440000" w14:textId="77777777" w:rsidR="00FD53BD" w:rsidRDefault="00AF1168">
      <w:pPr>
        <w:spacing w:after="152" w:line="238" w:lineRule="auto"/>
        <w:ind w:left="268" w:right="-15" w:firstLine="217"/>
        <w:jc w:val="both"/>
        <w:rPr>
          <w:rFonts w:ascii="Calibri" w:eastAsia="Times New Roman" w:hAnsi="Calibri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Biorąc pod uwagę szerokie spektrum korzyści społecznych, w tym wsparcie rodzin i seniorów podjęcie niniejszej uchwały jest w pełni zasadne i celowe. </w:t>
      </w:r>
    </w:p>
    <w:p w14:paraId="50C0CFA6" w14:textId="77777777" w:rsidR="00FD53BD" w:rsidRDefault="00FD53BD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0FEAF05E" w14:textId="77777777" w:rsidR="00FD53BD" w:rsidRDefault="00FD53BD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314108D" w14:textId="77777777" w:rsidR="00FD53BD" w:rsidRDefault="00FD53BD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98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3630"/>
        <w:gridCol w:w="6180"/>
      </w:tblGrid>
      <w:tr w:rsidR="00FD53BD" w14:paraId="6570D156" w14:textId="77777777">
        <w:tc>
          <w:tcPr>
            <w:tcW w:w="3630" w:type="dxa"/>
            <w:tcBorders>
              <w:right w:val="nil"/>
            </w:tcBorders>
          </w:tcPr>
          <w:p w14:paraId="73CBD938" w14:textId="77777777" w:rsidR="00FD53BD" w:rsidRDefault="00FD53BD">
            <w:pPr>
              <w:spacing w:line="360" w:lineRule="auto"/>
              <w:rPr>
                <w:rFonts w:eastAsia="Times New Roman" w:cs="Times New Roman"/>
                <w:szCs w:val="20"/>
                <w:lang w:val="x-none" w:eastAsia="en-US" w:bidi="ar-SA"/>
              </w:rPr>
            </w:pPr>
          </w:p>
        </w:tc>
        <w:tc>
          <w:tcPr>
            <w:tcW w:w="6180" w:type="dxa"/>
            <w:tcBorders>
              <w:left w:val="nil"/>
            </w:tcBorders>
          </w:tcPr>
          <w:p w14:paraId="6E593E0A" w14:textId="77777777" w:rsidR="00FD53BD" w:rsidRDefault="00AF1168">
            <w:pPr>
              <w:spacing w:line="360" w:lineRule="auto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begin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instrText>MANUALLY_FORMATTED_SIGNATURE_0_1_</w:instrTex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separate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fldChar w:fldCharType="end"/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t>Wójt Gminy Komorniki</w:t>
            </w:r>
          </w:p>
          <w:p w14:paraId="70ADF9D8" w14:textId="77777777" w:rsidR="00FD53BD" w:rsidRDefault="00AF1168">
            <w:pPr>
              <w:spacing w:line="360" w:lineRule="auto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szCs w:val="20"/>
                <w:lang w:val="x-none" w:eastAsia="en-US" w:bidi="ar-SA"/>
              </w:rPr>
              <w:t xml:space="preserve"> </w:t>
            </w:r>
          </w:p>
          <w:p w14:paraId="5D56C92E" w14:textId="77777777" w:rsidR="00FD53BD" w:rsidRDefault="00AF1168">
            <w:pPr>
              <w:spacing w:line="360" w:lineRule="auto"/>
              <w:jc w:val="center"/>
              <w:rPr>
                <w:rFonts w:eastAsia="Times New Roman" w:cs="Times New Roman"/>
                <w:szCs w:val="20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szCs w:val="20"/>
                <w:lang w:val="x-none" w:eastAsia="en-US" w:bidi="ar-SA"/>
              </w:rPr>
              <w:t xml:space="preserve">Tomasz </w:t>
            </w:r>
            <w:r>
              <w:rPr>
                <w:rFonts w:eastAsia="Times New Roman" w:cs="Times New Roman"/>
                <w:szCs w:val="20"/>
                <w:lang w:val="x-none" w:eastAsia="en-US" w:bidi="ar-SA"/>
              </w:rPr>
              <w:t>Stellmaszyk</w:t>
            </w:r>
          </w:p>
        </w:tc>
      </w:tr>
    </w:tbl>
    <w:p w14:paraId="341BB219" w14:textId="77777777" w:rsidR="00FD53BD" w:rsidRDefault="00FD53BD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FD53B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CDA3" w14:textId="77777777" w:rsidR="00AF1168" w:rsidRDefault="00AF1168">
      <w:r>
        <w:separator/>
      </w:r>
    </w:p>
  </w:endnote>
  <w:endnote w:type="continuationSeparator" w:id="0">
    <w:p w14:paraId="4EE1E2BD" w14:textId="77777777" w:rsidR="00AF1168" w:rsidRDefault="00AF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53BD" w14:paraId="02E49A0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061EFD9" w14:textId="77777777" w:rsidR="00FD53BD" w:rsidRDefault="00AF1168">
          <w:pPr>
            <w:rPr>
              <w:sz w:val="18"/>
            </w:rPr>
          </w:pPr>
          <w:r>
            <w:rPr>
              <w:sz w:val="18"/>
            </w:rPr>
            <w:t>Id: 754854E5-12B6-40F6-B116-E9CF51B53603.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3B381E" w14:textId="77777777" w:rsidR="00FD53BD" w:rsidRDefault="00AF1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431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F61B85" w14:textId="77777777" w:rsidR="00FD53BD" w:rsidRDefault="00FD53B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D53BD" w14:paraId="27BC2BC3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F2C80DC" w14:textId="77777777" w:rsidR="00FD53BD" w:rsidRDefault="00AF1168">
          <w:pPr>
            <w:rPr>
              <w:sz w:val="18"/>
            </w:rPr>
          </w:pPr>
          <w:r>
            <w:rPr>
              <w:sz w:val="18"/>
            </w:rPr>
            <w:t>Id: 754854E5-12B6-40F6-B116-E9CF51B53603.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58337D" w14:textId="77777777" w:rsidR="00FD53BD" w:rsidRDefault="00AF116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431A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8E79A26" w14:textId="77777777" w:rsidR="00FD53BD" w:rsidRDefault="00FD53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63AAE" w14:textId="77777777" w:rsidR="00AF1168" w:rsidRDefault="00AF1168">
      <w:r>
        <w:separator/>
      </w:r>
    </w:p>
  </w:footnote>
  <w:footnote w:type="continuationSeparator" w:id="0">
    <w:p w14:paraId="18414965" w14:textId="77777777" w:rsidR="00AF1168" w:rsidRDefault="00AF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431A1"/>
    <w:rsid w:val="005A663A"/>
    <w:rsid w:val="00A77B3E"/>
    <w:rsid w:val="00AF1168"/>
    <w:rsid w:val="00CA2A55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35E3"/>
  <w15:docId w15:val="{039F4644-948B-4F68-A016-6511FCCC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rFonts w:ascii="Verdana" w:hAnsi="Verdana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  /2026 z dnia 18 maja 2026 r.</dc:title>
  <dc:subject>w sprawie wprowadzenia programu "Komornicka Karta Mieszkańca"</dc:subject>
  <dc:creator>a.nowak</dc:creator>
  <cp:lastModifiedBy>Gmina Komorniki</cp:lastModifiedBy>
  <cp:revision>2</cp:revision>
  <dcterms:created xsi:type="dcterms:W3CDTF">2026-05-08T10:05:00Z</dcterms:created>
  <dcterms:modified xsi:type="dcterms:W3CDTF">2026-05-08T10:05:00Z</dcterms:modified>
  <cp:category>Akt prawny</cp:category>
</cp:coreProperties>
</file>